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0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8"/>
        <w:gridCol w:w="52"/>
      </w:tblGrid>
      <w:tr w:rsidR="004A2DDC" w:rsidRPr="00FF1B72" w14:paraId="6B2DFC84" w14:textId="77777777" w:rsidTr="00A97588">
        <w:tc>
          <w:tcPr>
            <w:tcW w:w="9018" w:type="dxa"/>
            <w:vAlign w:val="center"/>
          </w:tcPr>
          <w:p w14:paraId="7AEC7681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5C8B37A3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Deklaracja Dostępności </w:t>
            </w:r>
          </w:p>
          <w:p w14:paraId="63E23CF5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79496D8C" w14:textId="1EBE8CD9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Gminny Ośrodek Kultury i Biblioteka w Dygowie zobowiązuje się zapewnić dostępność swojej strony internetowej zgodnie z przepisami ustawy z dnia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4 kwietnia 2019 r.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o dostępności cyfrowej stron internetowych i aplikacji mobilnych podmiotów publicznych. Oświadczenie w sprawie dostępności ma zastosowanie do strony internetowej </w:t>
            </w:r>
          </w:p>
          <w:p w14:paraId="10FC9F4E" w14:textId="77777777" w:rsidR="004A2DDC" w:rsidRPr="00FF1B72" w:rsidRDefault="004A2DDC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hyperlink r:id="rId5">
              <w:r w:rsidRPr="00FF1B72">
                <w:rPr>
                  <w:rStyle w:val="Hipercze"/>
                  <w:rFonts w:ascii="Open Sans" w:hAnsi="Open Sans" w:cs="Open Sans"/>
                  <w:sz w:val="24"/>
                  <w:szCs w:val="24"/>
                </w:rPr>
                <w:t>https://gokib.dygowo.pl</w:t>
              </w:r>
            </w:hyperlink>
          </w:p>
          <w:p w14:paraId="46782829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AA988E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Data publikacji strony internetowej: </w:t>
            </w: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01.03.2023 r. </w:t>
            </w:r>
          </w:p>
          <w:p w14:paraId="24F60838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Data ostatniej istotnej aktualizacji: </w:t>
            </w: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24.03.2025 r. </w:t>
            </w:r>
          </w:p>
          <w:p w14:paraId="0DA62151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3958D327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Status pod względem zgodności z ustawą</w:t>
            </w:r>
          </w:p>
          <w:p w14:paraId="1FA957E3" w14:textId="67521444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Strona internetowa jest częściowo zgodna z ustawą z dnia 4 kwietnia 2019 r.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o dostępności cyfrowej stron internetowych i aplikacji mobilnych podmiotów publicznych  z powodu niezgodności lub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wyłączeń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wymienionych poniżej:</w:t>
            </w:r>
          </w:p>
          <w:p w14:paraId="3E9D5557" w14:textId="11082A52" w:rsidR="004A2DDC" w:rsidRPr="00FF1B72" w:rsidRDefault="00000000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brak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autodeskrypcji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dla filmów i animacji, napisów dla niesłyszących do filmów  i animacji dźwiękiem,</w:t>
            </w:r>
          </w:p>
          <w:p w14:paraId="34DFB516" w14:textId="77777777" w:rsidR="004A2DDC" w:rsidRPr="00FF1B72" w:rsidRDefault="00000000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nadmiarowe lub brakujące wpisy dotyczące użytych wpisów DOCTYPE,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type.p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border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anchor,CSS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title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w części linków – powyższe ostrzeżenia nie mają wpływu na komfort i bezpieczeństwo korzystania ze strony,</w:t>
            </w:r>
          </w:p>
          <w:p w14:paraId="0532D59A" w14:textId="77777777" w:rsidR="004A2DDC" w:rsidRPr="00FF1B72" w:rsidRDefault="00000000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dla części elementów graficznych brakuje opisu alternatywnego (alt),</w:t>
            </w:r>
          </w:p>
          <w:p w14:paraId="0A3928CD" w14:textId="77777777" w:rsidR="004A2DDC" w:rsidRPr="00FF1B72" w:rsidRDefault="00000000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utrudnione nawigowanie po stronie bez użycia myszy,</w:t>
            </w:r>
          </w:p>
          <w:p w14:paraId="4DDEE842" w14:textId="014C585F" w:rsidR="004A2DDC" w:rsidRPr="00FF1B72" w:rsidRDefault="00000000"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brak certyfikatu SSL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7B81171F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2260F6BA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Przyczyny niespełnienia wymagań</w:t>
            </w:r>
          </w:p>
          <w:p w14:paraId="7CE5F7C9" w14:textId="77777777" w:rsidR="004A2DDC" w:rsidRPr="00FF1B72" w:rsidRDefault="00000000" w:rsidP="00FF1B72">
            <w:pPr>
              <w:pStyle w:val="Akapitzlist"/>
              <w:widowControl w:val="0"/>
              <w:numPr>
                <w:ilvl w:val="0"/>
                <w:numId w:val="5"/>
              </w:numPr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brak możliwości wprowadzenia zmian- w trakcie przygotowania nowa wersja strony.</w:t>
            </w:r>
          </w:p>
          <w:p w14:paraId="1D5FDF65" w14:textId="77777777" w:rsidR="004A2DDC" w:rsidRPr="00FF1B72" w:rsidRDefault="004A2DDC">
            <w:pPr>
              <w:widowControl w:val="0"/>
              <w:spacing w:after="0"/>
              <w:ind w:left="903"/>
              <w:rPr>
                <w:rFonts w:ascii="Open Sans" w:hAnsi="Open Sans" w:cs="Open Sans"/>
                <w:sz w:val="24"/>
                <w:szCs w:val="24"/>
              </w:rPr>
            </w:pPr>
          </w:p>
          <w:p w14:paraId="0209E576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Data sporządzenia Deklaracji </w:t>
            </w:r>
          </w:p>
          <w:p w14:paraId="50B48315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Deklarację sporządzono dnia 24.03.2025 r. </w:t>
            </w:r>
          </w:p>
          <w:p w14:paraId="3815A4B5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Deklarację sporządzono dna podstawie samooceny przeprowadzonej przez podmiot publiczny. </w:t>
            </w:r>
          </w:p>
          <w:p w14:paraId="315C89B3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461B589E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Skróty klawiaturowe</w:t>
            </w:r>
          </w:p>
          <w:p w14:paraId="22236EE8" w14:textId="756C8C5D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  <w:shd w:val="clear" w:color="auto" w:fill="FFFFFF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Serwis nie jest wyposażony w skróty klawiaturowe, które mogłyby wchodzić </w:t>
            </w:r>
            <w:r w:rsidR="00FF1B72" w:rsidRPr="00FF1B72">
              <w:rPr>
                <w:rFonts w:ascii="Open Sans" w:hAnsi="Open Sans" w:cs="Open Sans"/>
                <w:sz w:val="24"/>
                <w:szCs w:val="24"/>
                <w:shd w:val="clear" w:color="auto" w:fill="FFFFFF"/>
              </w:rPr>
              <w:t xml:space="preserve">           </w:t>
            </w:r>
            <w:r w:rsidRPr="00FF1B72">
              <w:rPr>
                <w:rFonts w:ascii="Open Sans" w:hAnsi="Open Sans" w:cs="Open Sans"/>
                <w:sz w:val="24"/>
                <w:szCs w:val="24"/>
                <w:shd w:val="clear" w:color="auto" w:fill="FFFFFF"/>
              </w:rPr>
              <w:t>w konflikt z technologiami asystującymi (np. programy czytające), systemem lub aplikacjami użytkowników.</w:t>
            </w:r>
          </w:p>
          <w:p w14:paraId="44627506" w14:textId="77777777" w:rsidR="004A2DDC" w:rsidRPr="00FF1B72" w:rsidRDefault="004A2DDC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1030509B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Informacje zwrotne i dane kontaktowe</w:t>
            </w:r>
          </w:p>
          <w:p w14:paraId="28911397" w14:textId="30AC9D53" w:rsidR="004A2DDC" w:rsidRPr="00FF1B72" w:rsidRDefault="00000000" w:rsidP="008205E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Wszystkie problemy z dostępnością cyfrową tej strony internetowej możesz zgłosić do Katarzyny Iwanejko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— </w:t>
            </w:r>
            <w:r w:rsidR="00F33361">
              <w:rPr>
                <w:rFonts w:ascii="Open Sans" w:hAnsi="Open Sans" w:cs="Open Sans"/>
                <w:sz w:val="24"/>
                <w:szCs w:val="24"/>
              </w:rPr>
              <w:t xml:space="preserve">e-mail: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hyperlink r:id="rId6">
              <w:r w:rsidR="004A2DDC" w:rsidRPr="00FF1B72">
                <w:rPr>
                  <w:rStyle w:val="Hipercze"/>
                  <w:rFonts w:ascii="Open Sans" w:hAnsi="Open Sans" w:cs="Open Sans"/>
                  <w:sz w:val="24"/>
                  <w:szCs w:val="24"/>
                </w:rPr>
                <w:t>k.iwanejko@dygowo.pl</w:t>
              </w:r>
            </w:hyperlink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 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lub telefonicznie 517 774 442. </w:t>
            </w:r>
          </w:p>
          <w:p w14:paraId="60A9540E" w14:textId="77777777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Każdy ma prawo wystąpić z żądaniem zapewnienia dostępności cyfrowej tej strony internetowej lub jej elementów.</w:t>
            </w:r>
          </w:p>
          <w:p w14:paraId="5B0A92DF" w14:textId="77777777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Zgłaszając takie żądanie podaj:</w:t>
            </w:r>
          </w:p>
          <w:p w14:paraId="3FB16388" w14:textId="77777777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swoje imię i nazwisko,</w:t>
            </w:r>
          </w:p>
          <w:p w14:paraId="13442F2D" w14:textId="77777777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swoje dane kontaktowe (np. numer telefonu, e-mail),</w:t>
            </w:r>
          </w:p>
          <w:p w14:paraId="5E328DD2" w14:textId="511D8AD6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dokładny adres strony internetowej, na której jest niedostępny cyfrowo element lub treść,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opis na czym polega problem i jaki sposób jego rozwiązania byłby dla Ciebie najwygodniejszy. Na Twoje zgłoszenie odpowiemy najszybciej jak to możliwe, nie później niż w ciągu 7 dni od jego otrzymania. Jeżeli ten termin będzie dla nas zbyt krótki poinformujemy Cię o tym. W tej informacji podamy nowy termin, do którego poprawimy zgłoszone przez Ciebie błędy lub przygotujemy informacje w alternatywny sposób. Ten nowy termin nie będzie dłuższy niż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2 miesiące.</w:t>
            </w:r>
          </w:p>
          <w:p w14:paraId="54779684" w14:textId="19862E1D" w:rsidR="004A2DDC" w:rsidRPr="00FF1B72" w:rsidRDefault="00000000" w:rsidP="00FF1B72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Jeżeli nie będziemy w stanie zapewnić dostępności cyfrowej strony internetowej lub treści, wskazanej w Twoim żądaniu, zaproponujemy Ci dostęp do nich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w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alternatywny sposób.</w:t>
            </w:r>
          </w:p>
          <w:p w14:paraId="65D7ED6E" w14:textId="77777777" w:rsidR="00FF1B72" w:rsidRPr="00FF1B72" w:rsidRDefault="00FF1B72" w:rsidP="00FF1B72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  <w:p w14:paraId="0AD62F02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Obsługa wniosków i skarg związanych z dostępnością</w:t>
            </w:r>
          </w:p>
          <w:p w14:paraId="55D6062A" w14:textId="77777777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Jeżeli w odpowiedzi na Twój wniosek o zapewnienie dostępności cyfrowej, odmówimy zapewnienia żądanej przez Ciebie dostępności cyfrowej, a Ty nie zgadzasz się z tą odmową, masz prawo złożyć skargę.</w:t>
            </w:r>
          </w:p>
          <w:p w14:paraId="0EB75A12" w14:textId="10863F02" w:rsidR="004A2DDC" w:rsidRPr="00FF1B72" w:rsidRDefault="00000000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Skargę masz prawo złożyć także, jeśli nie zgadzasz się na skorzystanie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z alternatywnego sposobu dostępu, który zaproponowaliśmy Ci w odpowiedzi na Twój wniosek o zapewnienie dostępności cyfrowej.</w:t>
            </w:r>
          </w:p>
          <w:p w14:paraId="2B070BBA" w14:textId="29B39A53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Ewentualną skargę złóż listownie lub mailem do naszego ośrodka:</w:t>
            </w:r>
          </w:p>
          <w:p w14:paraId="4859B856" w14:textId="4A2BD794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GOKiB Dygowo </w:t>
            </w:r>
          </w:p>
          <w:p w14:paraId="350185F2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Adres: ul. Kolejowa 10D, 78-113 Dygowo, </w:t>
            </w:r>
          </w:p>
          <w:p w14:paraId="167C726D" w14:textId="2D9A5827" w:rsidR="004A2DDC" w:rsidRPr="00FF1B72" w:rsidRDefault="00F33361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e-mail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hyperlink r:id="rId7">
              <w:r w:rsidR="004A2DDC" w:rsidRPr="00FF1B72">
                <w:rPr>
                  <w:rStyle w:val="Hipercze"/>
                  <w:rFonts w:ascii="Open Sans" w:hAnsi="Open Sans" w:cs="Open Sans"/>
                  <w:sz w:val="24"/>
                  <w:szCs w:val="24"/>
                </w:rPr>
                <w:t>gokib@dygowo.pl</w:t>
              </w:r>
            </w:hyperlink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3F3E8D73" w14:textId="7E975B66" w:rsidR="004A2DDC" w:rsidRPr="00FF1B72" w:rsidRDefault="00000000" w:rsidP="00FF1B72">
            <w:pPr>
              <w:widowControl w:val="0"/>
              <w:spacing w:after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Możesz także poinformować o tej sytuacji Rzecznika Praw Obywatelskich 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                   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i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>poprosić  o interwencję w Twojej sprawie.</w:t>
            </w:r>
          </w:p>
          <w:p w14:paraId="635DE8CA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CF407D9" w14:textId="77777777" w:rsidR="00FF1B72" w:rsidRPr="00FF1B72" w:rsidRDefault="00FF1B72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6399A5D2" w14:textId="77777777" w:rsidR="00FF1B72" w:rsidRPr="00FF1B72" w:rsidRDefault="00FF1B72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4CDC2E60" w14:textId="77777777" w:rsidR="00FF1B72" w:rsidRPr="00FF1B72" w:rsidRDefault="00FF1B72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6C262AAA" w14:textId="77777777" w:rsidR="00FF1B72" w:rsidRDefault="00FF1B72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A4EDF78" w14:textId="77777777" w:rsidR="00AF0220" w:rsidRPr="00FF1B72" w:rsidRDefault="00AF022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54C0E052" w14:textId="2EDFC4F4" w:rsidR="004A2DDC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Dostępność architektoniczna</w:t>
            </w:r>
          </w:p>
          <w:p w14:paraId="0F116A7C" w14:textId="77777777" w:rsidR="00AF0220" w:rsidRPr="00FF1B72" w:rsidRDefault="00AF022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66A989D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Gminny Ośrodek Kultury i Biblioteka w Dygowie </w:t>
            </w:r>
          </w:p>
          <w:p w14:paraId="426D64F3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ul. Kolejowa 10D, 78-113 Dygowo </w:t>
            </w:r>
          </w:p>
          <w:p w14:paraId="2483DE38" w14:textId="34AF8F2E" w:rsidR="004A2DDC" w:rsidRPr="00FF1B72" w:rsidRDefault="00000000" w:rsidP="00AF0220">
            <w:pPr>
              <w:pStyle w:val="Tekstpodstawowy"/>
              <w:widowControl w:val="0"/>
              <w:spacing w:after="0"/>
              <w:jc w:val="both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Do budynku</w:t>
            </w:r>
            <w:r w:rsidR="00F33361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prowadzą trzy wejścia. </w:t>
            </w:r>
            <w:r w:rsidR="00F33361">
              <w:rPr>
                <w:rFonts w:ascii="Open Sans" w:hAnsi="Open Sans" w:cs="Open Sans"/>
                <w:color w:val="000000"/>
                <w:sz w:val="24"/>
                <w:szCs w:val="24"/>
              </w:rPr>
              <w:t>Wejście główne od ul. Kolejowej</w:t>
            </w:r>
            <w:r w:rsidR="007864B1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bezpośrednio z poziomu parkingu</w:t>
            </w:r>
            <w:r w:rsidR="00F33361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i dwa wejścia boczne</w:t>
            </w:r>
            <w:r w:rsidR="007864B1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, w tym 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jedno z </w:t>
            </w:r>
            <w:r w:rsidR="007864B1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podjazdem 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>i barierkami dla osób niepełnosprawnych. Budynek ma 4 kondygnacje. Na wszystkie pi</w:t>
            </w:r>
            <w:r w:rsidR="00C55326">
              <w:rPr>
                <w:rFonts w:ascii="Open Sans" w:hAnsi="Open Sans" w:cs="Open Sans"/>
                <w:color w:val="000000"/>
                <w:sz w:val="24"/>
                <w:szCs w:val="24"/>
              </w:rPr>
              <w:t>ę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tra można wjechać windą.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Toaleta spełniająca kryteria dostępności znajduje się na poziomie -1 oraz 2 piętrze budynku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.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Na parkingu znajdują się dwa miejsca dla osób z niepełnosprawnościami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.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Do budynku i wszystkich jego pomieszczeń można wejść z psem asystującym 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i psem przewodnikiem</w:t>
            </w:r>
            <w:r w:rsidR="00AF0220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. </w:t>
            </w:r>
          </w:p>
          <w:p w14:paraId="71F0CB14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Bardach</w:t>
            </w:r>
          </w:p>
          <w:p w14:paraId="3DABBC12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Bardy 27, 78-113 Dygowo </w:t>
            </w:r>
          </w:p>
          <w:p w14:paraId="38095476" w14:textId="7F5DE47E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niedostępny dla osób z niepełnosprawnościami ruchowymi, wejście do budynku – schody, brak przystosowanych toalet</w:t>
            </w:r>
            <w:r w:rsidR="00FF1B72" w:rsidRPr="00FF1B72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58FA175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Czerninie</w:t>
            </w:r>
          </w:p>
          <w:p w14:paraId="0D5E8973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Czernin 33A, 78-113 Dygowo </w:t>
            </w:r>
          </w:p>
          <w:p w14:paraId="6B4FCAEF" w14:textId="5013C496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6F291EF1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Dębogardzie</w:t>
            </w:r>
          </w:p>
          <w:p w14:paraId="179507F4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Dębogard 5, 78-113 Dygowo </w:t>
            </w:r>
          </w:p>
          <w:p w14:paraId="0F030629" w14:textId="2169906D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brak</w:t>
            </w:r>
            <w:r w:rsidR="00FF1B72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 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przystosowanych toalet.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02100B9F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Dygowie</w:t>
            </w:r>
          </w:p>
          <w:p w14:paraId="3C9A7322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ul Ogrodowa 14, 78-113 Dygowo</w:t>
            </w:r>
          </w:p>
          <w:p w14:paraId="00A298A8" w14:textId="69D66895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78C71761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Gąskowie</w:t>
            </w:r>
          </w:p>
          <w:p w14:paraId="08D8E6D8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Gąskowo 13B, 78-113 Dygowo </w:t>
            </w:r>
          </w:p>
          <w:p w14:paraId="2AD0793B" w14:textId="3C902459" w:rsidR="00FF1B72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38311D5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 w Jazach</w:t>
            </w:r>
          </w:p>
          <w:p w14:paraId="4F3FC130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Jazy 26, 78-114 Wrzosowo </w:t>
            </w:r>
          </w:p>
          <w:p w14:paraId="35D4AEB9" w14:textId="2C023F7A" w:rsidR="004A2DDC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niedostępny dla osób z niepełnosprawnościami ruchowymi, wejście do budynku – schody, brak przystosowanych toalet</w:t>
            </w:r>
            <w:r w:rsidR="00FF1B72">
              <w:rPr>
                <w:rFonts w:ascii="Open Sans" w:hAnsi="Open Sans" w:cs="Open Sans"/>
                <w:color w:val="000000"/>
                <w:sz w:val="24"/>
                <w:szCs w:val="24"/>
              </w:rPr>
              <w:t>.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5E44DD8F" w14:textId="77777777" w:rsidR="00AF0220" w:rsidRDefault="00AF022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4EDE7EF7" w14:textId="77777777" w:rsidR="00AF0220" w:rsidRDefault="00AF022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12F8FE68" w14:textId="77777777" w:rsidR="00AF0220" w:rsidRDefault="00AF022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323EB843" w14:textId="77777777" w:rsidR="00A97588" w:rsidRPr="00FF1B72" w:rsidRDefault="00A97588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3B3FBF28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Świetlica wiejska w Kłopotowie</w:t>
            </w:r>
          </w:p>
          <w:p w14:paraId="1795341B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>Kłopotowo 4D, 78-114 Wrzosowo</w:t>
            </w:r>
          </w:p>
          <w:p w14:paraId="66965354" w14:textId="77777777" w:rsidR="00FF1B72" w:rsidRDefault="00000000">
            <w:pPr>
              <w:widowControl w:val="0"/>
              <w:spacing w:after="0"/>
              <w:ind w:right="-2211"/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</w:t>
            </w:r>
            <w:r w:rsidR="00FF1B72">
              <w:rPr>
                <w:rFonts w:ascii="Open Sans" w:hAnsi="Open Sans" w:cs="Open Sans"/>
                <w:color w:val="000000"/>
                <w:sz w:val="24"/>
                <w:szCs w:val="24"/>
              </w:rPr>
              <w:t xml:space="preserve">ą </w:t>
            </w:r>
          </w:p>
          <w:p w14:paraId="65082E11" w14:textId="6D49EEFA" w:rsidR="004A2DDC" w:rsidRPr="00FF1B72" w:rsidRDefault="00FF1B72">
            <w:pPr>
              <w:widowControl w:val="0"/>
              <w:spacing w:after="0"/>
              <w:ind w:right="-2211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toa</w:t>
            </w: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letą.</w:t>
            </w:r>
          </w:p>
          <w:p w14:paraId="05DC38CB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Piotrowicach</w:t>
            </w:r>
          </w:p>
          <w:p w14:paraId="6C7B6576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Piotrowice 23, 78-114 Wrzosowo </w:t>
            </w:r>
          </w:p>
          <w:p w14:paraId="4C12B787" w14:textId="4861EDD9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niedostępny dla osób z niepełnosprawnościami ruchowymi, wejście do budynku – schody, brak przystosowanych toalet</w:t>
            </w: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05179AAD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Pustarach</w:t>
            </w:r>
          </w:p>
          <w:p w14:paraId="75959026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F1B72">
              <w:rPr>
                <w:rFonts w:ascii="Open Sans" w:hAnsi="Open Sans" w:cs="Open Sans"/>
                <w:sz w:val="24"/>
                <w:szCs w:val="24"/>
              </w:rPr>
              <w:t>Pustary</w:t>
            </w:r>
            <w:proofErr w:type="spellEnd"/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 2а, 78-114 Wrzosowo </w:t>
            </w:r>
          </w:p>
          <w:p w14:paraId="623EB849" w14:textId="6FEE6F94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1B30B937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Skoczewie</w:t>
            </w:r>
          </w:p>
          <w:p w14:paraId="373E2DA6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Skoczów 40A, 78-114 Wrzosowo </w:t>
            </w:r>
          </w:p>
          <w:p w14:paraId="6CB7D53D" w14:textId="293B6120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637C775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Stojkowie</w:t>
            </w:r>
          </w:p>
          <w:p w14:paraId="38FB8AA4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Stojkowo 22, 78-113 Dygowo </w:t>
            </w:r>
          </w:p>
          <w:p w14:paraId="6EB4E87F" w14:textId="6609D2E0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2D48489F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 Świelubiu</w:t>
            </w:r>
          </w:p>
          <w:p w14:paraId="4916D89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Świelubie 21/4, 78-113 Dygowo </w:t>
            </w:r>
          </w:p>
          <w:p w14:paraId="2F5B806A" w14:textId="1B5F75C0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niedostępny dla osób z niepełnosprawnościami ruchowymi, wejście do budynku – schody, brak przystosowanych toalet</w:t>
            </w:r>
            <w:r w:rsidR="00FF1B72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645A3FB7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we Włościborzu</w:t>
            </w:r>
          </w:p>
          <w:p w14:paraId="754B4E2E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Włościbórz 14A, 78-114 Wrzosowo </w:t>
            </w:r>
          </w:p>
          <w:p w14:paraId="48DB0A9D" w14:textId="3835161A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1632FDB5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t>Świetlica wiejska i filia biblioteczna we Wrzosowie</w:t>
            </w:r>
          </w:p>
          <w:p w14:paraId="3D3BC5F9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sz w:val="24"/>
                <w:szCs w:val="24"/>
              </w:rPr>
              <w:t xml:space="preserve">Wrzosowo 39A, 78-114 Wrzosowo </w:t>
            </w:r>
          </w:p>
          <w:p w14:paraId="3926A44B" w14:textId="77777777" w:rsidR="004A2DDC" w:rsidRPr="00FF1B72" w:rsidRDefault="00000000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color w:val="000000"/>
                <w:sz w:val="24"/>
                <w:szCs w:val="24"/>
              </w:rPr>
              <w:t>Lokal dostępny dla osób z niepełnosprawnościami ruchowymi, z przystosowaną toaletą.</w:t>
            </w:r>
          </w:p>
          <w:p w14:paraId="1A79ABFD" w14:textId="77777777" w:rsidR="004A2DDC" w:rsidRPr="00FF1B72" w:rsidRDefault="004A2DDC">
            <w:pPr>
              <w:widowControl w:val="0"/>
              <w:shd w:val="clear" w:color="auto" w:fill="FFFFFF"/>
              <w:spacing w:line="240" w:lineRule="auto"/>
              <w:textAlignment w:val="baseline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pl-PL"/>
                <w14:ligatures w14:val="none"/>
              </w:rPr>
            </w:pPr>
          </w:p>
          <w:tbl>
            <w:tblPr>
              <w:tblW w:w="6930" w:type="dxa"/>
              <w:tblLayout w:type="fixed"/>
              <w:tblCellMar>
                <w:top w:w="120" w:type="dxa"/>
                <w:left w:w="300" w:type="dxa"/>
                <w:bottom w:w="12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6310"/>
            </w:tblGrid>
            <w:tr w:rsidR="004A2DDC" w:rsidRPr="00FF1B72" w14:paraId="1AEC8577" w14:textId="77777777">
              <w:tc>
                <w:tcPr>
                  <w:tcW w:w="605" w:type="dxa"/>
                  <w:vAlign w:val="bottom"/>
                </w:tcPr>
                <w:p w14:paraId="48C7BB1D" w14:textId="77777777" w:rsidR="004A2DDC" w:rsidRPr="00FF1B72" w:rsidRDefault="004A2DDC">
                  <w:pPr>
                    <w:widowControl w:val="0"/>
                    <w:spacing w:after="0" w:line="240" w:lineRule="auto"/>
                    <w:rPr>
                      <w:rFonts w:ascii="Open Sans" w:eastAsia="Times New Roman" w:hAnsi="Open Sans" w:cs="Open Sans"/>
                      <w:color w:val="333333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6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215D6" w14:textId="77777777" w:rsidR="004A2DDC" w:rsidRPr="00FF1B72" w:rsidRDefault="004A2DDC">
                  <w:pPr>
                    <w:widowControl w:val="0"/>
                    <w:rPr>
                      <w:rFonts w:ascii="Open Sans" w:hAnsi="Open Sans" w:cs="Open Sans"/>
                      <w:sz w:val="24"/>
                      <w:szCs w:val="24"/>
                    </w:rPr>
                  </w:pPr>
                </w:p>
              </w:tc>
            </w:tr>
            <w:tr w:rsidR="004A2DDC" w:rsidRPr="00FF1B72" w14:paraId="4C1D9F66" w14:textId="77777777">
              <w:tc>
                <w:tcPr>
                  <w:tcW w:w="605" w:type="dxa"/>
                  <w:vAlign w:val="bottom"/>
                </w:tcPr>
                <w:p w14:paraId="7EC8EE15" w14:textId="77777777" w:rsidR="004A2DDC" w:rsidRPr="00FF1B72" w:rsidRDefault="004A2DDC">
                  <w:pPr>
                    <w:widowControl w:val="0"/>
                    <w:spacing w:after="0" w:line="240" w:lineRule="auto"/>
                    <w:rPr>
                      <w:rFonts w:ascii="Open Sans" w:eastAsia="Times New Roman" w:hAnsi="Open Sans" w:cs="Open Sans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6324" w:type="dxa"/>
                  <w:vAlign w:val="bottom"/>
                </w:tcPr>
                <w:p w14:paraId="0E661F9B" w14:textId="77777777" w:rsidR="004A2DDC" w:rsidRDefault="004A2DDC">
                  <w:pPr>
                    <w:widowControl w:val="0"/>
                    <w:spacing w:after="0" w:line="240" w:lineRule="auto"/>
                    <w:rPr>
                      <w:rFonts w:ascii="Open Sans" w:eastAsia="Times New Roman" w:hAnsi="Open Sans" w:cs="Open Sans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4D4DA91B" w14:textId="77777777" w:rsidR="00AF0220" w:rsidRDefault="00AF0220">
                  <w:pPr>
                    <w:widowControl w:val="0"/>
                    <w:spacing w:after="0" w:line="240" w:lineRule="auto"/>
                    <w:rPr>
                      <w:rFonts w:ascii="Open Sans" w:eastAsia="Times New Roman" w:hAnsi="Open Sans" w:cs="Open Sans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7D62A33F" w14:textId="77777777" w:rsidR="00AF0220" w:rsidRPr="00FF1B72" w:rsidRDefault="00AF0220">
                  <w:pPr>
                    <w:widowControl w:val="0"/>
                    <w:spacing w:after="0" w:line="240" w:lineRule="auto"/>
                    <w:rPr>
                      <w:rFonts w:ascii="Open Sans" w:eastAsia="Times New Roman" w:hAnsi="Open Sans" w:cs="Open Sans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2778DB1B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  <w:p w14:paraId="627A667C" w14:textId="77777777" w:rsidR="004A2DDC" w:rsidRPr="00FF1B72" w:rsidRDefault="00000000" w:rsidP="005F38EF">
            <w:pPr>
              <w:widowControl w:val="0"/>
              <w:spacing w:after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F1B72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 xml:space="preserve">Dostępność komunikacyjno-informacyjna </w:t>
            </w:r>
          </w:p>
          <w:p w14:paraId="0CBA8E6C" w14:textId="77777777" w:rsidR="004A2DDC" w:rsidRPr="00FF1B72" w:rsidRDefault="004A2DDC">
            <w:pPr>
              <w:widowControl w:val="0"/>
              <w:spacing w:after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2" w:type="dxa"/>
            <w:vAlign w:val="center"/>
          </w:tcPr>
          <w:p w14:paraId="6BF683DF" w14:textId="77777777" w:rsidR="004A2DDC" w:rsidRPr="00FF1B72" w:rsidRDefault="004A2DDC">
            <w:pPr>
              <w:widowContro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E3D538E" w14:textId="77777777" w:rsidR="004A2DDC" w:rsidRPr="00FF1B72" w:rsidRDefault="00000000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FF1B72">
        <w:rPr>
          <w:rFonts w:ascii="Open Sans" w:hAnsi="Open Sans" w:cs="Open Sans"/>
          <w:sz w:val="24"/>
          <w:szCs w:val="24"/>
        </w:rPr>
        <w:lastRenderedPageBreak/>
        <w:t>Tłumacz migowy na miejscu lub on-line</w:t>
      </w:r>
    </w:p>
    <w:p w14:paraId="71BB554F" w14:textId="77777777" w:rsidR="004A2DDC" w:rsidRPr="00FF1B72" w:rsidRDefault="004A2DDC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3AC4B907" w14:textId="77777777" w:rsidR="004A2DDC" w:rsidRPr="00FF1B72" w:rsidRDefault="00000000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FF1B72">
        <w:rPr>
          <w:rFonts w:ascii="Open Sans" w:hAnsi="Open Sans" w:cs="Open Sans"/>
          <w:sz w:val="24"/>
          <w:szCs w:val="24"/>
        </w:rPr>
        <w:t xml:space="preserve">Osoby posługujące się językiem migowym chcące umówić się na spotkanie                  z pracownikiem ośrodka, proszone są o przesłanie swojego zgłoszenia na adres poczty elektronicznej: gokib@dygowo.pl. Zgłoszenie powinno zawierać informacje o preferowanej metodzie komunikacji (PJM, SJM, SKOGN) oraz krótki opis sprawy, której spotkanie będzie dotyczyło. Powyższe zgłoszenie należy przesłać na minimum 3 dni robocze przed planowaną datą wizyty w ośrodku. </w:t>
      </w:r>
    </w:p>
    <w:p w14:paraId="27FB08CD" w14:textId="77777777" w:rsidR="004A2DDC" w:rsidRPr="00FF1B72" w:rsidRDefault="004A2DDC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14:paraId="648D7058" w14:textId="77777777" w:rsidR="004A2DDC" w:rsidRPr="00FF1B72" w:rsidRDefault="004A2DDC">
      <w:pPr>
        <w:rPr>
          <w:rFonts w:ascii="Open Sans" w:hAnsi="Open Sans" w:cs="Open Sans"/>
          <w:sz w:val="24"/>
          <w:szCs w:val="24"/>
        </w:rPr>
      </w:pPr>
    </w:p>
    <w:sectPr w:rsidR="004A2DDC" w:rsidRPr="00FF1B7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5A8"/>
    <w:multiLevelType w:val="multilevel"/>
    <w:tmpl w:val="EACC1E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FF3808"/>
    <w:multiLevelType w:val="hybridMultilevel"/>
    <w:tmpl w:val="A334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6C16"/>
    <w:multiLevelType w:val="multilevel"/>
    <w:tmpl w:val="9DF6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30E6130"/>
    <w:multiLevelType w:val="multilevel"/>
    <w:tmpl w:val="82E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F4D0797"/>
    <w:multiLevelType w:val="multilevel"/>
    <w:tmpl w:val="BC68775E"/>
    <w:lvl w:ilvl="0">
      <w:start w:val="1"/>
      <w:numFmt w:val="bullet"/>
      <w:lvlText w:val=""/>
      <w:lvlJc w:val="left"/>
      <w:pPr>
        <w:tabs>
          <w:tab w:val="num" w:pos="0"/>
        </w:tabs>
        <w:ind w:left="9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3" w:hanging="360"/>
      </w:pPr>
      <w:rPr>
        <w:rFonts w:ascii="Wingdings" w:hAnsi="Wingdings" w:cs="Wingdings" w:hint="default"/>
      </w:rPr>
    </w:lvl>
  </w:abstractNum>
  <w:num w:numId="1" w16cid:durableId="200439316">
    <w:abstractNumId w:val="4"/>
  </w:num>
  <w:num w:numId="2" w16cid:durableId="229073370">
    <w:abstractNumId w:val="3"/>
  </w:num>
  <w:num w:numId="3" w16cid:durableId="132143386">
    <w:abstractNumId w:val="2"/>
  </w:num>
  <w:num w:numId="4" w16cid:durableId="1142575433">
    <w:abstractNumId w:val="0"/>
  </w:num>
  <w:num w:numId="5" w16cid:durableId="66093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DC"/>
    <w:rsid w:val="004A2DDC"/>
    <w:rsid w:val="005F38EF"/>
    <w:rsid w:val="007864B1"/>
    <w:rsid w:val="008205E0"/>
    <w:rsid w:val="0087752B"/>
    <w:rsid w:val="00877955"/>
    <w:rsid w:val="00A03748"/>
    <w:rsid w:val="00A97588"/>
    <w:rsid w:val="00AF0220"/>
    <w:rsid w:val="00C55326"/>
    <w:rsid w:val="00C75257"/>
    <w:rsid w:val="00C8079C"/>
    <w:rsid w:val="00C94D3E"/>
    <w:rsid w:val="00D234AB"/>
    <w:rsid w:val="00DB34D7"/>
    <w:rsid w:val="00DE1C18"/>
    <w:rsid w:val="00F33361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432"/>
  <w15:docId w15:val="{559C4183-6B1D-4B3C-8FDF-1920F67A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2"/>
    <w:pPr>
      <w:spacing w:after="160" w:line="254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F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F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F3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F37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F37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F3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F3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F3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F376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F376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F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F376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F3768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F37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76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90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E215D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3F3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76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76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76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ib@dy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iwanejko@dygowo.pl" TargetMode="External"/><Relationship Id="rId5" Type="http://schemas.openxmlformats.org/officeDocument/2006/relationships/hyperlink" Target="https://gokib.dygowo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Iwanejko</dc:creator>
  <dc:description/>
  <cp:lastModifiedBy>Katarzyna Iwanejko</cp:lastModifiedBy>
  <cp:revision>15</cp:revision>
  <cp:lastPrinted>2025-03-25T09:28:00Z</cp:lastPrinted>
  <dcterms:created xsi:type="dcterms:W3CDTF">2025-03-25T07:07:00Z</dcterms:created>
  <dcterms:modified xsi:type="dcterms:W3CDTF">2025-03-25T10:06:00Z</dcterms:modified>
  <dc:language>pl-PL</dc:language>
</cp:coreProperties>
</file>